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64" w:rsidRDefault="000B7C64">
      <w:pPr>
        <w:spacing w:after="105" w:line="240" w:lineRule="exact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13"/>
        <w:gridCol w:w="1134"/>
        <w:gridCol w:w="1853"/>
        <w:gridCol w:w="840"/>
        <w:gridCol w:w="1985"/>
        <w:gridCol w:w="1984"/>
      </w:tblGrid>
      <w:tr w:rsidR="000B7C64" w:rsidTr="00F71A60">
        <w:trPr>
          <w:cantSplit/>
          <w:trHeight w:hRule="exact" w:val="2490"/>
        </w:trPr>
        <w:tc>
          <w:tcPr>
            <w:tcW w:w="9429" w:type="dxa"/>
            <w:gridSpan w:val="7"/>
            <w:vAlign w:val="center"/>
          </w:tcPr>
          <w:p w:rsidR="000B7C64" w:rsidRDefault="000B7C64">
            <w:pPr>
              <w:spacing w:before="105"/>
              <w:ind w:lef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一般廃棄物収集運搬業の事業計画書</w:t>
            </w:r>
          </w:p>
          <w:p w:rsidR="000B7C64" w:rsidRDefault="000B7C64">
            <w:pPr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１　事業の全体計画（変更許可申請時には変更部分を明記して記載すること）</w:t>
            </w:r>
          </w:p>
          <w:p w:rsidR="000B7C64" w:rsidRDefault="000B7C64">
            <w:pPr>
              <w:rPr>
                <w:rFonts w:cs="Times New Roman"/>
              </w:rPr>
            </w:pPr>
          </w:p>
          <w:p w:rsidR="000B7C64" w:rsidRDefault="000B7C64">
            <w:pPr>
              <w:rPr>
                <w:rFonts w:cs="Times New Roman"/>
              </w:rPr>
            </w:pPr>
          </w:p>
          <w:p w:rsidR="000B7C64" w:rsidRDefault="000B7C64">
            <w:pPr>
              <w:rPr>
                <w:rFonts w:cs="Times New Roman"/>
              </w:rPr>
            </w:pPr>
          </w:p>
          <w:p w:rsidR="000B7C64" w:rsidRDefault="000B7C64">
            <w:pPr>
              <w:spacing w:after="105"/>
              <w:rPr>
                <w:rFonts w:cs="Times New Roman"/>
              </w:rPr>
            </w:pPr>
            <w:r>
              <w:rPr>
                <w:rFonts w:hint="eastAsia"/>
              </w:rPr>
              <w:t>２　収集運搬する一般廃棄物（特別管理一般廃棄物）の種類及び運搬量等</w:t>
            </w:r>
          </w:p>
        </w:tc>
      </w:tr>
      <w:tr w:rsidR="000B7C64" w:rsidTr="00F71A60">
        <w:trPr>
          <w:cantSplit/>
          <w:trHeight w:hRule="exact" w:val="40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B7C64" w:rsidRDefault="000B7C64" w:rsidP="00F71A60">
            <w:pPr>
              <w:rPr>
                <w:rFonts w:cs="Times New Roman"/>
              </w:rPr>
            </w:pPr>
            <w:r>
              <w:rPr>
                <w:rFonts w:hint="eastAsia"/>
              </w:rPr>
              <w:t>一般廃棄物（特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理一般廃棄物）の種類</w:t>
            </w: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運搬量</w:t>
            </w:r>
          </w:p>
          <w:p w:rsidR="000B7C64" w:rsidRDefault="00F71A60" w:rsidP="00F71A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(</w:t>
            </w:r>
            <w:r w:rsidR="000B7C64">
              <w:rPr>
                <w:rFonts w:hint="eastAsia"/>
              </w:rPr>
              <w:t>ｔ／日</w:t>
            </w:r>
            <w:r>
              <w:rPr>
                <w:rFonts w:hint="eastAsia"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積替え又は保管を行う場合には積替え又は保管場所の所在地　　　</w:t>
            </w:r>
          </w:p>
        </w:tc>
        <w:tc>
          <w:tcPr>
            <w:tcW w:w="4809" w:type="dxa"/>
            <w:gridSpan w:val="3"/>
            <w:vAlign w:val="center"/>
          </w:tcPr>
          <w:p w:rsidR="000B7C64" w:rsidRDefault="000B7C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0B7C64" w:rsidTr="00F71A60"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予定排出</w:t>
            </w:r>
          </w:p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場所の名称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予定運搬先事業所</w:t>
            </w:r>
          </w:p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の名称</w:t>
            </w:r>
          </w:p>
        </w:tc>
      </w:tr>
      <w:tr w:rsidR="000B7C64" w:rsidTr="00F71A60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4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13" w:type="dxa"/>
            <w:vMerge w:val="restart"/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spacing w:line="300" w:lineRule="exact"/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1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1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1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1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bottom w:val="dashed" w:sz="6" w:space="0" w:color="auto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800"/>
        </w:trPr>
        <w:tc>
          <w:tcPr>
            <w:tcW w:w="9429" w:type="dxa"/>
            <w:gridSpan w:val="7"/>
            <w:vAlign w:val="center"/>
          </w:tcPr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>備考　・取り扱う一般廃棄物（特別管理一般廃棄物）の種類ごとに記載すること。</w:t>
            </w:r>
          </w:p>
          <w:p w:rsidR="000B7C64" w:rsidRDefault="000B7C6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・性状には固体・液体・泥状等記載すること</w:t>
            </w:r>
          </w:p>
        </w:tc>
      </w:tr>
    </w:tbl>
    <w:p w:rsidR="000B7C64" w:rsidRDefault="000B7C64">
      <w:pPr>
        <w:spacing w:before="105" w:line="240" w:lineRule="exact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:rsidR="000B7C64" w:rsidRDefault="000B7C64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428"/>
        <w:gridCol w:w="2410"/>
        <w:gridCol w:w="1559"/>
        <w:gridCol w:w="1276"/>
        <w:gridCol w:w="2126"/>
      </w:tblGrid>
      <w:tr w:rsidR="000B7C64" w:rsidTr="00F71A60">
        <w:trPr>
          <w:cantSplit/>
          <w:trHeight w:hRule="exact" w:val="800"/>
        </w:trPr>
        <w:tc>
          <w:tcPr>
            <w:tcW w:w="9429" w:type="dxa"/>
            <w:gridSpan w:val="6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３　運搬施設の概要</w:t>
            </w:r>
          </w:p>
          <w:p w:rsidR="000B7C64" w:rsidRDefault="000B7C64">
            <w:pPr>
              <w:spacing w:line="3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収集運搬車両一覧</w:t>
            </w:r>
          </w:p>
        </w:tc>
      </w:tr>
      <w:tr w:rsidR="000B7C64" w:rsidTr="00F71A60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収集運搬車両名</w:t>
            </w:r>
          </w:p>
        </w:tc>
        <w:tc>
          <w:tcPr>
            <w:tcW w:w="2410" w:type="dxa"/>
            <w:vAlign w:val="center"/>
          </w:tcPr>
          <w:p w:rsidR="000B7C64" w:rsidRDefault="000B7C64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　　　式</w:t>
            </w: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登録ナンバー</w:t>
            </w: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積載量</w:t>
            </w: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運搬品目</w:t>
            </w:r>
          </w:p>
        </w:tc>
      </w:tr>
      <w:tr w:rsidR="000B7C64" w:rsidTr="00F71A60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寸　　　法</w:t>
            </w: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spacing w:line="340" w:lineRule="exact"/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B7C64" w:rsidRDefault="000B7C64">
            <w:pPr>
              <w:rPr>
                <w:rFonts w:cs="Times New Roman"/>
              </w:rPr>
            </w:pPr>
          </w:p>
        </w:tc>
      </w:tr>
      <w:tr w:rsidR="000B7C64" w:rsidTr="00F71A60">
        <w:trPr>
          <w:cantSplit/>
          <w:trHeight w:hRule="exact" w:val="5380"/>
        </w:trPr>
        <w:tc>
          <w:tcPr>
            <w:tcW w:w="9429" w:type="dxa"/>
            <w:gridSpan w:val="6"/>
          </w:tcPr>
          <w:p w:rsidR="000B7C64" w:rsidRDefault="000B7C64">
            <w:pPr>
              <w:spacing w:before="105"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その他の運搬施設概要</w:t>
            </w:r>
          </w:p>
          <w:p w:rsidR="000B7C64" w:rsidRDefault="000B7C64">
            <w:pPr>
              <w:spacing w:line="320" w:lineRule="exact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 xml:space="preserve">　施設名　　寸法　　容量　　材質　　外観　　数量　　等</w:t>
            </w:r>
          </w:p>
        </w:tc>
      </w:tr>
    </w:tbl>
    <w:p w:rsidR="000B7C64" w:rsidRDefault="000B7C64">
      <w:pPr>
        <w:rPr>
          <w:rFonts w:cs="Times New Roman"/>
        </w:rPr>
      </w:pPr>
    </w:p>
    <w:sectPr w:rsidR="000B7C64" w:rsidSect="00F71A60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70" w:rsidRDefault="006A71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170" w:rsidRDefault="006A71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70" w:rsidRDefault="006A71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170" w:rsidRDefault="006A71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64" w:rsidRDefault="004F5949">
    <w:pPr>
      <w:pStyle w:val="a3"/>
      <w:rPr>
        <w:rFonts w:cs="Times New Roman"/>
      </w:rPr>
    </w:pPr>
    <w:r>
      <w:rPr>
        <w:rFonts w:cs="Times New Roman" w:hint="eastAsia"/>
      </w:rPr>
      <w:t>規則様式第７号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C64"/>
    <w:rsid w:val="000B7C64"/>
    <w:rsid w:val="004F5949"/>
    <w:rsid w:val="006A7170"/>
    <w:rsid w:val="00A0314B"/>
    <w:rsid w:val="00AD36C9"/>
    <w:rsid w:val="00CD208F"/>
    <w:rsid w:val="00F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4BA2D-E945-4C42-A2DF-1185D39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D2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D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山崎 大明</cp:lastModifiedBy>
  <cp:revision>3</cp:revision>
  <cp:lastPrinted>2017-12-11T01:10:00Z</cp:lastPrinted>
  <dcterms:created xsi:type="dcterms:W3CDTF">2017-12-11T01:11:00Z</dcterms:created>
  <dcterms:modified xsi:type="dcterms:W3CDTF">2019-03-26T10:43:00Z</dcterms:modified>
</cp:coreProperties>
</file>