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F1" w:rsidRDefault="00AB2BF1">
      <w:pPr>
        <w:spacing w:after="105"/>
        <w:jc w:val="center"/>
        <w:rPr>
          <w:rFonts w:cs="Times New Roman"/>
        </w:rPr>
      </w:pPr>
      <w:r>
        <w:rPr>
          <w:rFonts w:hint="eastAsia"/>
        </w:rPr>
        <w:t>（第１面）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855"/>
        <w:gridCol w:w="1151"/>
        <w:gridCol w:w="1151"/>
        <w:gridCol w:w="1151"/>
        <w:gridCol w:w="2601"/>
      </w:tblGrid>
      <w:tr w:rsidR="00AB2BF1" w:rsidTr="00A516BB">
        <w:trPr>
          <w:cantSplit/>
          <w:trHeight w:hRule="exact" w:val="8176"/>
        </w:trPr>
        <w:tc>
          <w:tcPr>
            <w:tcW w:w="9429" w:type="dxa"/>
            <w:gridSpan w:val="7"/>
            <w:vAlign w:val="center"/>
          </w:tcPr>
          <w:p w:rsidR="00AB2BF1" w:rsidRDefault="00AB2BF1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一般廃棄物処分業の具体的な計画</w:t>
            </w:r>
          </w:p>
          <w:p w:rsidR="00AB2BF1" w:rsidRDefault="00AB2BF1"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bookmarkStart w:id="0" w:name="_GoBack"/>
            <w:bookmarkEnd w:id="0"/>
            <w:r>
              <w:rPr>
                <w:rFonts w:hint="eastAsia"/>
              </w:rPr>
              <w:t>処分業務を行う時間、休業日、組織及び従業員数を含む）</w:t>
            </w:r>
          </w:p>
          <w:p w:rsidR="00AB2BF1" w:rsidRDefault="00AB2BF1">
            <w:pPr>
              <w:rPr>
                <w:rFonts w:cs="Times New Roman"/>
              </w:rPr>
            </w:pPr>
            <w:r>
              <w:rPr>
                <w:rFonts w:hint="eastAsia"/>
              </w:rPr>
              <w:t>１　業務時間</w:t>
            </w: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休業日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  <w:r>
              <w:rPr>
                <w:rFonts w:hint="eastAsia"/>
              </w:rPr>
              <w:t>３　組　　織</w:t>
            </w: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516BB" w:rsidRDefault="00A516BB">
            <w:pPr>
              <w:rPr>
                <w:rFonts w:cs="Times New Roman"/>
              </w:rPr>
            </w:pPr>
          </w:p>
          <w:p w:rsidR="00A516BB" w:rsidRDefault="00A516BB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</w:p>
          <w:p w:rsidR="00AB2BF1" w:rsidRDefault="00AB2BF1">
            <w:pPr>
              <w:rPr>
                <w:rFonts w:cs="Times New Roman"/>
              </w:rPr>
            </w:pPr>
            <w:r>
              <w:rPr>
                <w:rFonts w:hint="eastAsia"/>
              </w:rPr>
              <w:t>４　従業員数</w:t>
            </w:r>
          </w:p>
          <w:p w:rsidR="00AB2BF1" w:rsidRDefault="00AB2BF1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現在</w:t>
            </w:r>
          </w:p>
        </w:tc>
      </w:tr>
      <w:tr w:rsidR="00AB2BF1" w:rsidTr="00A516BB">
        <w:trPr>
          <w:trHeight w:hRule="exact" w:val="2360"/>
        </w:trPr>
        <w:tc>
          <w:tcPr>
            <w:tcW w:w="1050" w:type="dxa"/>
            <w:vAlign w:val="center"/>
          </w:tcPr>
          <w:p w:rsidR="00AB2BF1" w:rsidRDefault="00AB2B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1470" w:type="dxa"/>
            <w:vAlign w:val="center"/>
          </w:tcPr>
          <w:p w:rsidR="00AB2BF1" w:rsidRDefault="00AB2BF1">
            <w:pPr>
              <w:rPr>
                <w:rFonts w:cs="Times New Roman"/>
              </w:rPr>
            </w:pPr>
            <w:r>
              <w:rPr>
                <w:rFonts w:hint="eastAsia"/>
              </w:rPr>
              <w:t>廃棄物の処理及び清掃に関する法律施行令第４条の７に規定する使用人</w:t>
            </w:r>
          </w:p>
        </w:tc>
        <w:tc>
          <w:tcPr>
            <w:tcW w:w="855" w:type="dxa"/>
            <w:vAlign w:val="center"/>
          </w:tcPr>
          <w:p w:rsidR="00AB2BF1" w:rsidRDefault="00AB2B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事務員</w:t>
            </w:r>
          </w:p>
        </w:tc>
        <w:tc>
          <w:tcPr>
            <w:tcW w:w="1151" w:type="dxa"/>
            <w:vAlign w:val="center"/>
          </w:tcPr>
          <w:p w:rsidR="00AB2BF1" w:rsidRDefault="00AB2B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運転手</w:t>
            </w:r>
          </w:p>
        </w:tc>
        <w:tc>
          <w:tcPr>
            <w:tcW w:w="1151" w:type="dxa"/>
            <w:vAlign w:val="center"/>
          </w:tcPr>
          <w:p w:rsidR="00AB2BF1" w:rsidRDefault="00AB2B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作業員</w:t>
            </w:r>
          </w:p>
        </w:tc>
        <w:tc>
          <w:tcPr>
            <w:tcW w:w="1151" w:type="dxa"/>
            <w:vAlign w:val="center"/>
          </w:tcPr>
          <w:p w:rsidR="00AB2BF1" w:rsidRDefault="00AB2B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01" w:type="dxa"/>
            <w:vAlign w:val="center"/>
          </w:tcPr>
          <w:p w:rsidR="00AB2BF1" w:rsidRDefault="00AB2BF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AB2BF1" w:rsidTr="00A516BB">
        <w:trPr>
          <w:trHeight w:hRule="exact" w:val="1800"/>
        </w:trPr>
        <w:tc>
          <w:tcPr>
            <w:tcW w:w="1050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55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51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51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51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601" w:type="dxa"/>
            <w:vAlign w:val="bottom"/>
          </w:tcPr>
          <w:p w:rsidR="00AB2BF1" w:rsidRDefault="00AB2BF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AB2BF1" w:rsidRDefault="00AB2BF1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:rsidR="00AB2BF1" w:rsidRDefault="00AB2BF1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100"/>
        <w:gridCol w:w="3339"/>
      </w:tblGrid>
      <w:tr w:rsidR="00AB2BF1" w:rsidTr="00A516BB">
        <w:trPr>
          <w:cantSplit/>
          <w:trHeight w:hRule="exact" w:val="5530"/>
        </w:trPr>
        <w:tc>
          <w:tcPr>
            <w:tcW w:w="9429" w:type="dxa"/>
            <w:gridSpan w:val="4"/>
            <w:vAlign w:val="center"/>
          </w:tcPr>
          <w:p w:rsidR="00AB2BF1" w:rsidRDefault="00AB2BF1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５　環境保全措置</w:t>
            </w:r>
          </w:p>
          <w:p w:rsidR="00AB2BF1" w:rsidRDefault="00AB2BF1">
            <w:pPr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中間処理施設において講ずる措置</w:t>
            </w: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保管施設において講ずる措置</w:t>
            </w: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最終処分場において講ずる措置</w:t>
            </w: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ind w:left="210"/>
              <w:rPr>
                <w:rFonts w:cs="Times New Roman"/>
              </w:rPr>
            </w:pPr>
          </w:p>
          <w:p w:rsidR="00AB2BF1" w:rsidRDefault="00AB2BF1">
            <w:pPr>
              <w:spacing w:after="105"/>
              <w:rPr>
                <w:rFonts w:cs="Times New Roman"/>
              </w:rPr>
            </w:pPr>
            <w:r>
              <w:rPr>
                <w:rFonts w:hint="eastAsia"/>
              </w:rPr>
              <w:t>６　保管量について（中間処理の場合）</w:t>
            </w:r>
          </w:p>
        </w:tc>
      </w:tr>
      <w:tr w:rsidR="00AB2BF1" w:rsidTr="00A516BB">
        <w:trPr>
          <w:trHeight w:hRule="exact" w:val="948"/>
        </w:trPr>
        <w:tc>
          <w:tcPr>
            <w:tcW w:w="1890" w:type="dxa"/>
            <w:vAlign w:val="center"/>
          </w:tcPr>
          <w:p w:rsidR="00AB2BF1" w:rsidRDefault="00AB2BF1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2100" w:type="dxa"/>
            <w:vAlign w:val="center"/>
          </w:tcPr>
          <w:p w:rsidR="00AB2BF1" w:rsidRDefault="00AB2BF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処理施設の１日</w:t>
            </w:r>
          </w:p>
          <w:p w:rsidR="00AB2BF1" w:rsidRDefault="00AB2BF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当たりの処理能力</w:t>
            </w:r>
          </w:p>
        </w:tc>
        <w:tc>
          <w:tcPr>
            <w:tcW w:w="2100" w:type="dxa"/>
            <w:vAlign w:val="center"/>
          </w:tcPr>
          <w:p w:rsidR="00AB2BF1" w:rsidRDefault="00AB2BF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保管施設の</w:t>
            </w:r>
          </w:p>
          <w:p w:rsidR="00AB2BF1" w:rsidRDefault="00AB2BF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最大保管量</w:t>
            </w:r>
          </w:p>
        </w:tc>
        <w:tc>
          <w:tcPr>
            <w:tcW w:w="3339" w:type="dxa"/>
            <w:vAlign w:val="center"/>
          </w:tcPr>
          <w:p w:rsidR="00AB2BF1" w:rsidRDefault="00AB2BF1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保管上限</w:t>
            </w:r>
          </w:p>
        </w:tc>
      </w:tr>
      <w:tr w:rsidR="00AB2BF1" w:rsidTr="00A516BB">
        <w:trPr>
          <w:trHeight w:hRule="exact" w:val="948"/>
        </w:trPr>
        <w:tc>
          <w:tcPr>
            <w:tcW w:w="189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</w:tr>
      <w:tr w:rsidR="00AB2BF1" w:rsidTr="00A516BB">
        <w:trPr>
          <w:trHeight w:hRule="exact" w:val="948"/>
        </w:trPr>
        <w:tc>
          <w:tcPr>
            <w:tcW w:w="189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</w:tr>
      <w:tr w:rsidR="00AB2BF1" w:rsidTr="00A516BB">
        <w:trPr>
          <w:trHeight w:hRule="exact" w:val="948"/>
        </w:trPr>
        <w:tc>
          <w:tcPr>
            <w:tcW w:w="189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</w:tr>
      <w:tr w:rsidR="00AB2BF1" w:rsidTr="00A516BB">
        <w:trPr>
          <w:trHeight w:hRule="exact" w:val="948"/>
        </w:trPr>
        <w:tc>
          <w:tcPr>
            <w:tcW w:w="189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</w:tr>
      <w:tr w:rsidR="00AB2BF1" w:rsidTr="00A516BB">
        <w:trPr>
          <w:trHeight w:hRule="exact" w:val="948"/>
        </w:trPr>
        <w:tc>
          <w:tcPr>
            <w:tcW w:w="189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vAlign w:val="center"/>
          </w:tcPr>
          <w:p w:rsidR="00AB2BF1" w:rsidRDefault="00AB2BF1">
            <w:pPr>
              <w:jc w:val="center"/>
              <w:rPr>
                <w:rFonts w:cs="Times New Roman"/>
              </w:rPr>
            </w:pPr>
          </w:p>
        </w:tc>
      </w:tr>
    </w:tbl>
    <w:p w:rsidR="00AB2BF1" w:rsidRDefault="00AB2BF1">
      <w:pPr>
        <w:rPr>
          <w:rFonts w:cs="Times New Roman"/>
        </w:rPr>
      </w:pPr>
    </w:p>
    <w:sectPr w:rsidR="00AB2BF1" w:rsidSect="00A516BB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D8" w:rsidRDefault="00414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4AD8" w:rsidRDefault="00414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D8" w:rsidRDefault="00414A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4AD8" w:rsidRDefault="00414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F1" w:rsidRDefault="00452170">
    <w:pPr>
      <w:pStyle w:val="a3"/>
      <w:rPr>
        <w:rFonts w:cs="Times New Roman"/>
      </w:rPr>
    </w:pPr>
    <w:r>
      <w:rPr>
        <w:rFonts w:cs="Times New Roman" w:hint="eastAsia"/>
      </w:rPr>
      <w:t>規則様式第１３号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2BF1"/>
    <w:rsid w:val="00414AD8"/>
    <w:rsid w:val="00452170"/>
    <w:rsid w:val="00A516BB"/>
    <w:rsid w:val="00AB2BF1"/>
    <w:rsid w:val="00AD36C9"/>
    <w:rsid w:val="00B0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20093-C66B-4CA7-AEF6-683A323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21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52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山崎 大明</cp:lastModifiedBy>
  <cp:revision>3</cp:revision>
  <cp:lastPrinted>2019-03-26T11:28:00Z</cp:lastPrinted>
  <dcterms:created xsi:type="dcterms:W3CDTF">2017-12-11T02:55:00Z</dcterms:created>
  <dcterms:modified xsi:type="dcterms:W3CDTF">2019-03-26T11:28:00Z</dcterms:modified>
</cp:coreProperties>
</file>